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7F52" w14:textId="77777777" w:rsidR="00170656" w:rsidRDefault="00170656" w:rsidP="00170656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5D17308" wp14:editId="6F36B9BE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A4F0" wp14:editId="5F4448DA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429F6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1" w:name="_Hlk128654579"/>
                            <w:bookmarkEnd w:id="1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315A8F8B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7A41A4C7" w14:textId="77777777" w:rsidR="00170656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435B6BF7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2549BE5F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1918FB9C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0A4F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dHWAIAAKwEAAAOAAAAZHJzL2Uyb0RvYy54bWysVMFu2zAMvQ/YPwi6r07SptuCOkWWIsOA&#10;YC3QDj0rstwIk0VNZGJnXz9Kdtqs22lYDgolPpF6fKSvrrvGib2JaMGXcnw2ksJ4DZX1T6X89rB6&#10;90EKJOUr5cCbUh4Myuv52zdXbZiZCWzBVSYKDuJx1oZSbonCrChQb02j8AyC8eysITaKeBufiiqq&#10;lqM3rpiMRpdFC7EKEbRB5NOb3innOX5dG023dY2GhCslv43yGvO6SWsxv1Kzp6jC1urhGeofXtEo&#10;6znpc6gbRUrsov0jVGN1BISazjQ0BdS11SZzYDbj0Ss291sVTObCxcHwXCb8f2H11/1dFLYq5UQK&#10;rxqWaKnQOKdEZQUZJBDjVKU24IzB94Hh1H2CjtXOjDGsQX9HhhQnmP4CMjpVpatjk/6Zr+CLLMTh&#10;ufimI6H58Hw6GV1csEuzb3w5PZ/yJkV9uR4i0mcDjUhGKSOrm5+g9mukHnqEpGwIzlYr61zeHHDp&#10;otgrbgTunwpaKZxC4sNSrvJvyPbbNedFW8rL8+koZ/KQ4vWpnB8o9ywTeeo2HTuTuYHqwKWK0Lcc&#10;Br2y/Oo1p7xTkXuMmfLc0C0vtQNOAoMlxRbiz7+dJzxLz14pWu7ZUuKPnYqGmXzx3BQfx7mAlDcX&#10;0/cTzhFPPZtTj981S+BqjHlCg85mwpM7mnWE5pHHa5Gyskt5zblLSUdzSf0k8Xhqs1hkELd1ULT2&#10;90EfOyRp8tA9qhgG4Yg1/wrH7lazV/r12CSah8WOoLZZ3JeqDnXnkcjtMYxvmrnTfUa9fGTmvwAA&#10;AP//AwBQSwMEFAAGAAgAAAAhAPiQ8k7iAAAACwEAAA8AAABkcnMvZG93bnJldi54bWxMj0FLw0AU&#10;hO+C/2F5grd2U2lMG7MpIooWGmpTwes2+0yi2d2wu21if73Pkx6HGWa+yVaj7tgJnW+tETCbRsDQ&#10;VFa1phbwtn+aLID5II2SnTUo4Bs9rPLLi0ymyg5mh6cy1IxKjE+lgCaEPuXcVw1q6ae2R0Peh3Va&#10;BpKu5srJgcp1x2+i6JZr2RpaaGSPDw1WX+VRC3gfyme3Xa8/X/uX4rw9l8UGHwshrq/G+ztgAcfw&#10;F4ZffEKHnJgO9miUZx3pZTKnqIBJMo+BUSKJZ3TmQNYiXgLPM/7/Q/4DAAD//wMAUEsBAi0AFAAG&#10;AAgAAAAhALaDOJL+AAAA4QEAABMAAAAAAAAAAAAAAAAAAAAAAFtDb250ZW50X1R5cGVzXS54bWxQ&#10;SwECLQAUAAYACAAAACEAOP0h/9YAAACUAQAACwAAAAAAAAAAAAAAAAAvAQAAX3JlbHMvLnJlbHNQ&#10;SwECLQAUAAYACAAAACEAovsXR1gCAACsBAAADgAAAAAAAAAAAAAAAAAuAgAAZHJzL2Uyb0RvYy54&#10;bWxQSwECLQAUAAYACAAAACEA+JDyTuIAAAALAQAADwAAAAAAAAAAAAAAAACyBAAAZHJzL2Rvd25y&#10;ZXYueG1sUEsFBgAAAAAEAAQA8wAAAMEFAAAAAA==&#10;" fillcolor="window" stroked="f" strokeweight=".5pt">
                <v:textbox>
                  <w:txbxContent>
                    <w:p w14:paraId="47D429F6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2" w:name="_Hlk128654579"/>
                      <w:bookmarkEnd w:id="2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315A8F8B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7A41A4C7" w14:textId="77777777" w:rsidR="00170656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435B6BF7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2549BE5F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1918FB9C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9ABBFD7" wp14:editId="2CEB837B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A30BF" w14:textId="77777777" w:rsidR="00170656" w:rsidRDefault="00170656" w:rsidP="00170656"/>
    <w:p w14:paraId="0FED05ED" w14:textId="77777777" w:rsidR="00170656" w:rsidRDefault="00170656" w:rsidP="00170656">
      <w:bookmarkStart w:id="3" w:name="_Hlk128654567"/>
      <w:bookmarkEnd w:id="3"/>
    </w:p>
    <w:p w14:paraId="13091637" w14:textId="77777777" w:rsidR="00170656" w:rsidRDefault="00170656" w:rsidP="00170656"/>
    <w:p w14:paraId="5EA5E989" w14:textId="77777777" w:rsidR="00170656" w:rsidRDefault="00170656" w:rsidP="00170656"/>
    <w:p w14:paraId="3EA26A11" w14:textId="0793F09F" w:rsidR="00170656" w:rsidRPr="00170656" w:rsidRDefault="00170656" w:rsidP="00170656">
      <w:pPr>
        <w:tabs>
          <w:tab w:val="left" w:pos="756"/>
        </w:tabs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lang w:eastAsia="it-IT"/>
        </w:rPr>
      </w:pPr>
      <w:r w:rsidRPr="00170656"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lang w:eastAsia="it-IT"/>
        </w:rPr>
        <w:t>ALLEGATO C</w:t>
      </w:r>
    </w:p>
    <w:p w14:paraId="025934A7" w14:textId="33458DE3" w:rsidR="00170656" w:rsidRDefault="00170656" w:rsidP="00170656">
      <w:pPr>
        <w:spacing w:after="0" w:line="240" w:lineRule="auto"/>
      </w:pPr>
    </w:p>
    <w:p w14:paraId="6E05BB44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170656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INFORMATIVA TRATTAMENTO DATI</w:t>
      </w:r>
    </w:p>
    <w:p w14:paraId="6CEE00CF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</w:p>
    <w:p w14:paraId="01A1EEA1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Informiamo che l’I.C. Giovanni XXIII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14:paraId="3C4C397B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5345F6DB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Titolare del Trattamento dei dati è il Dirigente Scolastico, quale Rappresentante Legale dell’Istituto. </w:t>
      </w:r>
    </w:p>
    <w:p w14:paraId="3E1C0653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Responsabile del Trattamento dei dati è il DSGA. </w:t>
      </w:r>
    </w:p>
    <w:p w14:paraId="542B8507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Incaricati del Trattamento dei dati sono il personale addetto all’Ufficio di Segreteria, i componenti il gruppo di Progetto, il Tutor. </w:t>
      </w:r>
    </w:p>
    <w:p w14:paraId="249B4672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 dati possono essere comunque trattati in relazione ad adempimenti relativi o connessi alla gestione del progetto. </w:t>
      </w:r>
    </w:p>
    <w:p w14:paraId="73EA4247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 dati in nessun caso vengono comunicati a soggetti privati senza il preventivo consenso scritto dell’interessato. </w:t>
      </w:r>
    </w:p>
    <w:p w14:paraId="7CFD86D7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Al soggetto interessato sono riconosciuti il diritto di accesso ai dati personali e gli altri diritti definiti dall’art. 7 del </w:t>
      </w:r>
      <w:proofErr w:type="spellStart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>D.Lgs</w:t>
      </w:r>
      <w:proofErr w:type="spellEnd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 196/03. </w:t>
      </w:r>
    </w:p>
    <w:p w14:paraId="252AD96C" w14:textId="77777777" w:rsidR="00170656" w:rsidRPr="00170656" w:rsidRDefault="00170656" w:rsidP="00170656">
      <w:pPr>
        <w:tabs>
          <w:tab w:val="left" w:pos="2629"/>
          <w:tab w:val="center" w:pos="4819"/>
          <w:tab w:val="right" w:pos="9638"/>
        </w:tabs>
        <w:spacing w:after="0" w:line="360" w:lineRule="auto"/>
        <w:ind w:right="340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__l__ </w:t>
      </w:r>
      <w:proofErr w:type="spellStart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>sottoscritt</w:t>
      </w:r>
      <w:proofErr w:type="spellEnd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__, ricevuta l’informativa di cui all’art. 13 del </w:t>
      </w:r>
      <w:proofErr w:type="spellStart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>D.Lgs.</w:t>
      </w:r>
      <w:proofErr w:type="spellEnd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 196/03, esprime il proprio consenso affinché i dati personali forniti con la presente richiesta possano essere trattati nel rispetto del </w:t>
      </w:r>
      <w:proofErr w:type="spellStart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>D.Lgs</w:t>
      </w:r>
      <w:proofErr w:type="spellEnd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 per gli adempimenti connessi alla presente procedura.</w:t>
      </w:r>
    </w:p>
    <w:p w14:paraId="7E6800A5" w14:textId="38B7FB66" w:rsidR="00696F0F" w:rsidRDefault="00170656" w:rsidP="00170656">
      <w:pPr>
        <w:tabs>
          <w:tab w:val="left" w:pos="2629"/>
          <w:tab w:val="center" w:pos="4819"/>
          <w:tab w:val="right" w:pos="9638"/>
        </w:tabs>
        <w:spacing w:after="0" w:line="360" w:lineRule="auto"/>
        <w:ind w:left="360" w:right="340"/>
        <w:jc w:val="both"/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DATA   </w:t>
      </w:r>
      <w:r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                                                                                                       </w:t>
      </w: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>FIRMA</w:t>
      </w:r>
      <w:r w:rsidRPr="00170656">
        <w:rPr>
          <w:rFonts w:ascii="Comic Sans MS" w:eastAsia="Times New Roman" w:hAnsi="Comic Sans MS" w:cs="Times New Roman"/>
          <w:bCs/>
          <w:iCs/>
          <w:noProof/>
          <w:color w:val="000000"/>
          <w:lang w:eastAsia="it-IT"/>
        </w:rPr>
        <w:drawing>
          <wp:anchor distT="0" distB="0" distL="114300" distR="114300" simplePos="0" relativeHeight="251663360" behindDoc="1" locked="0" layoutInCell="1" allowOverlap="1" wp14:anchorId="520EFA4F" wp14:editId="23A57ABF">
            <wp:simplePos x="0" y="0"/>
            <wp:positionH relativeFrom="column">
              <wp:posOffset>1574165</wp:posOffset>
            </wp:positionH>
            <wp:positionV relativeFrom="paragraph">
              <wp:posOffset>4282440</wp:posOffset>
            </wp:positionV>
            <wp:extent cx="3238500" cy="2950845"/>
            <wp:effectExtent l="0" t="0" r="0" b="1905"/>
            <wp:wrapNone/>
            <wp:docPr id="17074789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Hlk128656542"/>
      <w:bookmarkEnd w:id="4"/>
    </w:p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56"/>
    <w:rsid w:val="00170656"/>
    <w:rsid w:val="004701C8"/>
    <w:rsid w:val="00696F0F"/>
    <w:rsid w:val="00D10F1B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0A39"/>
  <w15:chartTrackingRefBased/>
  <w15:docId w15:val="{8A455841-A1FB-4B58-BBEF-9D5C95DA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0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PROTOCOLLO1</cp:lastModifiedBy>
  <cp:revision>2</cp:revision>
  <dcterms:created xsi:type="dcterms:W3CDTF">2024-04-09T09:53:00Z</dcterms:created>
  <dcterms:modified xsi:type="dcterms:W3CDTF">2024-04-09T09:53:00Z</dcterms:modified>
</cp:coreProperties>
</file>